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E03" w:rsidRPr="00DD7E03" w:rsidRDefault="00DD7E03" w:rsidP="00DD7E03">
      <w:pPr>
        <w:shd w:val="clear" w:color="auto" w:fill="FCFCFC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Критерии и нормы оценки знаний и умени</w:t>
      </w:r>
      <w:r w:rsidR="00797F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й, учащихся по предмету история, обществознание, права и экономика.</w:t>
      </w:r>
    </w:p>
    <w:p w:rsidR="00DD7E03" w:rsidRPr="00DD7E03" w:rsidRDefault="00797F55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DD7E03"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знаний, умений и навыков, учащихся осуществляется посредством устных и письменных форм проверки.</w:t>
      </w:r>
    </w:p>
    <w:p w:rsidR="00DD7E03" w:rsidRPr="00DD7E03" w:rsidRDefault="00DD7E03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</w:t>
      </w:r>
      <w:r w:rsidR="0079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Устные формы контроля: беседы, вопрос - ответ, решения заданий у доски по карте с последующим комментарием и другое.</w:t>
      </w:r>
    </w:p>
    <w:p w:rsidR="00DD7E03" w:rsidRPr="00DD7E03" w:rsidRDefault="00797F55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="00DD7E03"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Письменные формы: тесты на проверку понимания и запоминания материала, контрольные работы промежуточной и тематической проверки ЗУН, самостоятельные работы, дифференцированные задания, индивидуальные карточки, домашние задания.</w:t>
      </w:r>
    </w:p>
    <w:p w:rsidR="00797F55" w:rsidRDefault="00DD7E03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 </w:t>
      </w:r>
    </w:p>
    <w:p w:rsidR="00797F55" w:rsidRDefault="00DD7E03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результатов обучения  по пятибалльной шкале:</w:t>
      </w:r>
    </w:p>
    <w:p w:rsidR="00DD7E03" w:rsidRPr="00DD7E03" w:rsidRDefault="00DD7E03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D7E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Оценка «5»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за вопрос теоретического характера ставится при условии, что учащийся: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логично изложил содержание своего ответа на вопрос, при этом выявленные знания примерно соответствовали объему и глубине их раскрытия в учебнике базового или профильного уровня;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 использовал научную терминологию в контексте ответа;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верно, в соответствии с вопросом, характеризует на базовом или профильном уровне основные социальные объекты и процессы, выделяя их существенные признаки, закономерности развития;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объяснил причинно-следственные и функциональные связи названных социальных объектов;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обнаружил умение раскрывать на примерах относящиеся к вопросу теоретические положения и понятия социально-экономических и социальных наук;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проявил умение оценивать действия субъектов социальной жизни с точки зрения социальных норм, экономической рациональности;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показал умение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DD7E03" w:rsidRPr="00DD7E03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профильном уровне проявил умения сравнивать социальные объекты, выявляя их общие черты и различия; устанавливать соответствия между существенными чертами и признаками социальных явлений и обществоведческими терминами, понятиями; сопоставлять различные научные подходы;</w:t>
      </w:r>
    </w:p>
    <w:p w:rsidR="00797F55" w:rsidRDefault="00DD7E03" w:rsidP="00797F55">
      <w:pPr>
        <w:numPr>
          <w:ilvl w:val="0"/>
          <w:numId w:val="1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профильном уровне проявил понимание особенностей различных общественных наук, основных путей и способов социального и гуманитарного познания.</w:t>
      </w:r>
    </w:p>
    <w:p w:rsidR="00797F55" w:rsidRDefault="00DD7E03" w:rsidP="00797F55">
      <w:pPr>
        <w:shd w:val="clear" w:color="auto" w:fill="FCFCFC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Степень проявления каждого из перечисленных умений определяется содержанием вопроса. Не влияют на оценку незначительные неточности и частичная неполнота ответа при условии, что учащийся в процессе беседы с учителем или классом самостоятельно делает необходимые уточнения и дополнения (на зачете – в процессе беседы экзаменатора и экзаменуемого).</w:t>
      </w:r>
    </w:p>
    <w:p w:rsidR="00797F55" w:rsidRDefault="00DD7E03" w:rsidP="00797F55">
      <w:pPr>
        <w:shd w:val="clear" w:color="auto" w:fill="FCFCFC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Оценка «4» 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в ответе допущены малозначительные ошибки или недостаточно полно раскрыто содержание вопроса, а затем, в процессе уточнения ответа, самостоятельно не даны необходимые поправки и дополнения; или не обнаружено какое-либо из необходимых для ра</w:t>
      </w:r>
      <w:r w:rsidR="00797F55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скрытия данного вопроса умение.</w:t>
      </w:r>
    </w:p>
    <w:p w:rsidR="00797F55" w:rsidRDefault="00DD7E03" w:rsidP="00797F55">
      <w:pPr>
        <w:shd w:val="clear" w:color="auto" w:fill="FCFCFC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Оценка «3»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в ответе допущены значительные ошибки, или в нем не раскрыты некоторые существенные аспекты содержания, или отвечающий не смог показать необходимые умения.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-120" w:firstLine="8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F5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Оценка «2»</w:t>
      </w:r>
      <w:r w:rsidR="0079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может связно отвечать на вопросы учителя: дал более двух ошибочных ответов по важным вопросам</w:t>
      </w:r>
    </w:p>
    <w:p w:rsidR="00DD7E03" w:rsidRPr="00DD7E03" w:rsidRDefault="00DD7E03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Требования к устным ответам.</w:t>
      </w:r>
    </w:p>
    <w:p w:rsidR="00DD7E03" w:rsidRPr="00DD7E03" w:rsidRDefault="00DD7E03" w:rsidP="00797F55">
      <w:pPr>
        <w:numPr>
          <w:ilvl w:val="0"/>
          <w:numId w:val="2"/>
        </w:numPr>
        <w:shd w:val="clear" w:color="auto" w:fill="FCFCFC"/>
        <w:tabs>
          <w:tab w:val="clear" w:pos="720"/>
        </w:tabs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Содержательность, т. е. полное, правильное и конкретное освещение заявленной темы, вопроса, проблемы.</w:t>
      </w:r>
    </w:p>
    <w:p w:rsidR="00DD7E03" w:rsidRPr="00DD7E03" w:rsidRDefault="00DD7E03" w:rsidP="00797F55">
      <w:pPr>
        <w:numPr>
          <w:ilvl w:val="0"/>
          <w:numId w:val="2"/>
        </w:numPr>
        <w:shd w:val="clear" w:color="auto" w:fill="FCFCFC"/>
        <w:tabs>
          <w:tab w:val="clear" w:pos="720"/>
        </w:tabs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Логичность, т. е. последовательность изложения, аргументация теоретических положений фактами или обобщение фактов и формулирование выводов.</w:t>
      </w:r>
    </w:p>
    <w:p w:rsidR="00DD7E03" w:rsidRPr="00DD7E03" w:rsidRDefault="00DD7E03" w:rsidP="00797F55">
      <w:pPr>
        <w:numPr>
          <w:ilvl w:val="0"/>
          <w:numId w:val="2"/>
        </w:numPr>
        <w:shd w:val="clear" w:color="auto" w:fill="FCFCFC"/>
        <w:tabs>
          <w:tab w:val="clear" w:pos="720"/>
        </w:tabs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Концептуальность изложения: рассмотрение различных точек зрения, концепций, выражение своей точки зрения.</w:t>
      </w:r>
    </w:p>
    <w:p w:rsidR="00DD7E03" w:rsidRPr="00DD7E03" w:rsidRDefault="00DD7E03" w:rsidP="00797F55">
      <w:pPr>
        <w:numPr>
          <w:ilvl w:val="0"/>
          <w:numId w:val="2"/>
        </w:numPr>
        <w:shd w:val="clear" w:color="auto" w:fill="FCFCFC"/>
        <w:tabs>
          <w:tab w:val="clear" w:pos="720"/>
        </w:tabs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Правильность и чистота речи, владение обществоведческой терминологией.</w:t>
      </w:r>
    </w:p>
    <w:p w:rsidR="00DD7E03" w:rsidRPr="00DD7E03" w:rsidRDefault="00DD7E03" w:rsidP="00797F55">
      <w:pPr>
        <w:numPr>
          <w:ilvl w:val="0"/>
          <w:numId w:val="2"/>
        </w:numPr>
        <w:shd w:val="clear" w:color="auto" w:fill="FCFCFC"/>
        <w:tabs>
          <w:tab w:val="clear" w:pos="720"/>
        </w:tabs>
        <w:spacing w:after="0" w:line="240" w:lineRule="auto"/>
        <w:ind w:hanging="86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Эмоциональное богатство речи, образное, и яркое выражение мыслей.</w:t>
      </w:r>
    </w:p>
    <w:p w:rsidR="00797F55" w:rsidRDefault="00797F55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7E03" w:rsidRPr="00DD7E03" w:rsidRDefault="00797F55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</w:t>
      </w:r>
      <w:r w:rsidR="00DD7E03"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оцениванию решения</w:t>
      </w:r>
    </w:p>
    <w:p w:rsidR="00797F55" w:rsidRDefault="00DD7E03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познавательных и практических задач.</w:t>
      </w:r>
    </w:p>
    <w:p w:rsidR="00DD7E03" w:rsidRPr="00DD7E03" w:rsidRDefault="00797F55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DD7E03"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зависимости от содержащегося в вопросе предписания могут быть востребованы следующие умения:</w:t>
      </w:r>
    </w:p>
    <w:p w:rsidR="00DD7E03" w:rsidRPr="00DD7E03" w:rsidRDefault="00DD7E03" w:rsidP="00797F55">
      <w:pPr>
        <w:numPr>
          <w:ilvl w:val="0"/>
          <w:numId w:val="3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информацию о социальных объектах, устанавливать соответствие между существенными чертами и признаками конкретных социальных явлений и обществоведческими понятиями;</w:t>
      </w:r>
    </w:p>
    <w:p w:rsidR="00DD7E03" w:rsidRPr="00DD7E03" w:rsidRDefault="00DD7E03" w:rsidP="00797F55">
      <w:pPr>
        <w:numPr>
          <w:ilvl w:val="0"/>
          <w:numId w:val="3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поиск социальной информации, представленной в различных знаковых системах (тест, диаграмма и т. п.);</w:t>
      </w:r>
    </w:p>
    <w:p w:rsidR="00DD7E03" w:rsidRPr="00DD7E03" w:rsidRDefault="00DD7E03" w:rsidP="00797F55">
      <w:pPr>
        <w:numPr>
          <w:ilvl w:val="0"/>
          <w:numId w:val="3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извлекать из неадаптированных оригинальных текстов знания по заданным темам;</w:t>
      </w:r>
    </w:p>
    <w:p w:rsidR="00DD7E03" w:rsidRPr="00DD7E03" w:rsidRDefault="00DD7E03" w:rsidP="00797F55">
      <w:pPr>
        <w:numPr>
          <w:ilvl w:val="0"/>
          <w:numId w:val="3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различать в социальной информации факты и мнения, выводы и аргументы;</w:t>
      </w:r>
    </w:p>
    <w:p w:rsidR="00DD7E03" w:rsidRPr="00DD7E03" w:rsidRDefault="00DD7E03" w:rsidP="00797F55">
      <w:pPr>
        <w:numPr>
          <w:ilvl w:val="0"/>
          <w:numId w:val="3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социально-экономические и гуманитарные знания для решения познавательных задач по актуальным социальным проблемам, доказывать надежность предлагаемого решения;</w:t>
      </w:r>
    </w:p>
    <w:p w:rsidR="00DD7E03" w:rsidRPr="00DD7E03" w:rsidRDefault="00DD7E03" w:rsidP="00797F55">
      <w:pPr>
        <w:numPr>
          <w:ilvl w:val="0"/>
          <w:numId w:val="3"/>
        </w:numPr>
        <w:shd w:val="clear" w:color="auto" w:fill="FCFCFC"/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предвидеть последствия определенных социальных действий.</w:t>
      </w:r>
    </w:p>
    <w:p w:rsidR="00DD7E03" w:rsidRPr="00DD7E03" w:rsidRDefault="00797F55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</w:t>
      </w:r>
      <w:r w:rsidR="00DD7E03" w:rsidRPr="00DD7E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 Оценка «5»</w:t>
      </w:r>
      <w:r w:rsidR="00DD7E03"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 при получении требуемого ответа на основе грамотного применения соответствующих умений и теоретических знаний.</w:t>
      </w:r>
    </w:p>
    <w:p w:rsidR="00DD7E03" w:rsidRPr="00DD7E03" w:rsidRDefault="00797F55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</w:t>
      </w:r>
      <w:r w:rsidR="00DD7E03" w:rsidRPr="00DD7E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Оценка «4»</w:t>
      </w:r>
      <w:r w:rsidR="00DD7E03"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допущены незначительные ошибки.</w:t>
      </w:r>
    </w:p>
    <w:p w:rsidR="00DD7E03" w:rsidRPr="00DD7E03" w:rsidRDefault="00797F55" w:rsidP="00797F55">
      <w:pPr>
        <w:shd w:val="clear" w:color="auto" w:fill="FCFCFC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  </w:t>
      </w:r>
      <w:r w:rsidR="00DD7E03" w:rsidRPr="00DD7E0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Оценка «3»</w:t>
      </w:r>
      <w:r w:rsidR="00DD7E03"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задание выполняется с помощью наводящих вопросов учителя (на зачете – с помощью наводящих вопросов экзаменатора).</w:t>
      </w:r>
    </w:p>
    <w:p w:rsidR="00797F55" w:rsidRDefault="00797F55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D7E03" w:rsidRPr="00DD7E03" w:rsidRDefault="00797F55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</w:t>
      </w:r>
      <w:r w:rsidR="00DD7E03"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письменно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</w:t>
      </w:r>
      <w:r w:rsidR="00DD7E03"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ответ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 w:firstLine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оценке письменного ответа необходимо выделить следующие элементы: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1. Представление собственной точки зрения (позиции, отношения) при раскрытии проблемы.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2.  Раскрытие проблемы на теоретическом уровне (в связях и с обоснованиями) или без использования обществоведческих понятий в контексте ответа.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3. Аргументация своей позиции с опорой на факты общественной жизни или собственный опыт.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«5»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представлена собственная точка зрения (позиция, отношение) при раскрытии проблемы. Проблема раскрыта на теоретическом уровне, в связях и с обоснованиями, с корректным использованием исторических терминов и понятий в контексте ответа. Дана аргументация своего мнения с опорой на факты.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«4»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 ставится, если представлена собственная точка зрения (позиция, отношение) при раскрытии проблемы. Проблема раскрыта с корректным использованием исторических терминов и понятий в контексте ответа (теоретические связи и обоснования не присутствуют или явно не прослеживаются). Дана аргументация своего мнения с опорой на факты.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Оценка «3» 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представлена собственная точка зрения (позиция, отношение) при раскрытии проблемы. Проблема раскрыта при формальном использовании исторических терминов. Дана аргументация своего мнения с опорой на факты общественной жизни или личный социальный опыт.</w:t>
      </w:r>
    </w:p>
    <w:p w:rsidR="00DD7E03" w:rsidRPr="00DD7E03" w:rsidRDefault="00DD7E03" w:rsidP="00797F55">
      <w:pPr>
        <w:shd w:val="clear" w:color="auto" w:fill="FCFCFC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Оценка «2» </w:t>
      </w:r>
      <w:r w:rsidRPr="00DD7E0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ставится, если представлена собственная позиция по поднятой проблеме на бытовом уровне без аргументации.</w:t>
      </w:r>
    </w:p>
    <w:p w:rsidR="00797F55" w:rsidRDefault="00797F55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97F55" w:rsidRDefault="00797F55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Требования к </w:t>
      </w:r>
      <w:r w:rsidRPr="00DD7E0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тестированию</w:t>
      </w:r>
    </w:p>
    <w:p w:rsidR="00797F55" w:rsidRPr="00DD7E03" w:rsidRDefault="00797F55" w:rsidP="00797F55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101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11"/>
        <w:gridCol w:w="4990"/>
      </w:tblGrid>
      <w:tr w:rsidR="00797F55" w:rsidRPr="00797F55" w:rsidTr="00797F55">
        <w:tc>
          <w:tcPr>
            <w:tcW w:w="4111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Процент выполнения задания</w:t>
            </w:r>
          </w:p>
        </w:tc>
        <w:tc>
          <w:tcPr>
            <w:tcW w:w="4990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b/>
                <w:i/>
                <w:sz w:val="28"/>
                <w:szCs w:val="24"/>
                <w:lang w:eastAsia="ru-RU"/>
              </w:rPr>
              <w:t>Отметка</w:t>
            </w:r>
          </w:p>
        </w:tc>
      </w:tr>
      <w:tr w:rsidR="00797F55" w:rsidRPr="00797F55" w:rsidTr="00797F55">
        <w:tc>
          <w:tcPr>
            <w:tcW w:w="4111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86-100% </w:t>
            </w:r>
          </w:p>
        </w:tc>
        <w:tc>
          <w:tcPr>
            <w:tcW w:w="4990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Отлично</w:t>
            </w:r>
          </w:p>
        </w:tc>
      </w:tr>
      <w:tr w:rsidR="00797F55" w:rsidRPr="00797F55" w:rsidTr="00797F55">
        <w:tc>
          <w:tcPr>
            <w:tcW w:w="4111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71-85%</w:t>
            </w:r>
          </w:p>
        </w:tc>
        <w:tc>
          <w:tcPr>
            <w:tcW w:w="4990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Хорошо</w:t>
            </w:r>
          </w:p>
        </w:tc>
      </w:tr>
      <w:tr w:rsidR="00797F55" w:rsidRPr="00797F55" w:rsidTr="00797F55">
        <w:tc>
          <w:tcPr>
            <w:tcW w:w="4111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50-70%</w:t>
            </w:r>
          </w:p>
        </w:tc>
        <w:tc>
          <w:tcPr>
            <w:tcW w:w="4990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Удовлетворительно</w:t>
            </w:r>
          </w:p>
        </w:tc>
      </w:tr>
      <w:tr w:rsidR="00797F55" w:rsidRPr="00797F55" w:rsidTr="00797F55">
        <w:tc>
          <w:tcPr>
            <w:tcW w:w="4111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менее 50%</w:t>
            </w:r>
          </w:p>
        </w:tc>
        <w:tc>
          <w:tcPr>
            <w:tcW w:w="4990" w:type="dxa"/>
          </w:tcPr>
          <w:p w:rsidR="00797F55" w:rsidRPr="00797F55" w:rsidRDefault="00797F55" w:rsidP="00797F55">
            <w:pPr>
              <w:widowControl w:val="0"/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right="10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97F55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Неудовлетворительно</w:t>
            </w:r>
          </w:p>
        </w:tc>
      </w:tr>
    </w:tbl>
    <w:p w:rsidR="004B0F45" w:rsidRDefault="004B0F45" w:rsidP="004B0F45">
      <w:pPr>
        <w:shd w:val="clear" w:color="auto" w:fill="FFFFFF"/>
        <w:spacing w:after="0" w:line="240" w:lineRule="auto"/>
        <w:ind w:left="295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B0F45" w:rsidRPr="004B0F45" w:rsidRDefault="004B0F45" w:rsidP="004B0F45">
      <w:pPr>
        <w:shd w:val="clear" w:color="auto" w:fill="FFFFFF"/>
        <w:spacing w:after="0" w:line="240" w:lineRule="auto"/>
        <w:ind w:left="2959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0F45">
        <w:rPr>
          <w:rFonts w:ascii="Times New Roman" w:eastAsia="Times New Roman" w:hAnsi="Times New Roman" w:cs="Times New Roman"/>
          <w:b/>
          <w:sz w:val="28"/>
          <w:szCs w:val="28"/>
        </w:rPr>
        <w:t>Требования к написанию школьного реферата.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22" w:firstLine="54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Зашита реферата - одна из форм проведения устной итого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вой аттестации учащихся. Она предполагает предварительный выбор выпускником интересующей его проблемы, ее глубокое изучение, изложение результатов и выводов.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22" w:firstLine="547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Термин «реферат» имеет латинские корни и в дословном переводе означает «докладываю, сообщаю». Словари определяют его зна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чение как «краткое изложение в письменном виде или в форме пуб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личного доклада содержания книги, учения, научной проблемы, ре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зультатов научного исследования; доклад на определенную тему, ос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вещающий ее на основе обзора литературы и других источников». Од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нако выпускники школы не всегда достаточно хорошо подготовлены к зтой форме работы и осведомлены о тех требованиях, которые предъ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являются к ее выполнению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22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 xml:space="preserve">1.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Тема </w:t>
      </w:r>
      <w:r w:rsidRPr="00D36CF4">
        <w:rPr>
          <w:rFonts w:ascii="Times New Roman" w:eastAsia="Times New Roman" w:hAnsi="Times New Roman" w:cs="Times New Roman"/>
          <w:spacing w:val="35"/>
          <w:sz w:val="28"/>
          <w:szCs w:val="28"/>
        </w:rPr>
        <w:t>реферата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и ее выбор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54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Основные требования к этой части реферата:</w:t>
      </w:r>
    </w:p>
    <w:p w:rsidR="004B0F45" w:rsidRPr="00D36CF4" w:rsidRDefault="004B0F45" w:rsidP="004B0F45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right="3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тема должна быть сформулирована грамотно с литератур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ной точки зрения</w:t>
      </w:r>
    </w:p>
    <w:p w:rsidR="004B0F45" w:rsidRPr="00D36CF4" w:rsidRDefault="004B0F45" w:rsidP="004B0F45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670" w:right="3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>в названии реферата следует определить четкие рамки рас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softHyphen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смотрения темы, которые не должны быть слишком широ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кими или слишком узкими </w:t>
      </w:r>
    </w:p>
    <w:p w:rsidR="004B0F45" w:rsidRPr="00D36CF4" w:rsidRDefault="004B0F45" w:rsidP="004B0F45">
      <w:pPr>
        <w:pStyle w:val="a6"/>
        <w:numPr>
          <w:ilvl w:val="0"/>
          <w:numId w:val="5"/>
        </w:numPr>
        <w:shd w:val="clear" w:color="auto" w:fill="FFFFFF"/>
        <w:spacing w:after="0" w:line="240" w:lineRule="auto"/>
        <w:ind w:left="670" w:right="3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следует по возможности воздерживаться от использования в названии спорных с научной точки зрения терминов, излиш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ней наукообразности, а также от чрезмерного упрощения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формулировок, желательно избегать длинных названий.</w:t>
      </w:r>
    </w:p>
    <w:p w:rsidR="004B0F45" w:rsidRPr="00D36CF4" w:rsidRDefault="004B0F45" w:rsidP="004B0F45">
      <w:pPr>
        <w:shd w:val="clear" w:color="auto" w:fill="FFFFFF"/>
        <w:tabs>
          <w:tab w:val="left" w:pos="241"/>
        </w:tabs>
        <w:spacing w:after="0" w:line="240" w:lineRule="auto"/>
        <w:ind w:left="25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pacing w:val="-8"/>
          <w:sz w:val="28"/>
          <w:szCs w:val="28"/>
        </w:rPr>
        <w:t>2.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Требования к оформлению титульного листа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32" w:right="36" w:firstLine="569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 правом верхнем углу указывается название учебного заведения, в центре -тема реферата, ниже темы справа - Ф.И.О. учащегося, класс. Ф.И.О. руководителя, внизу – населенный пункт  и год написания.</w:t>
      </w:r>
    </w:p>
    <w:p w:rsidR="004B0F45" w:rsidRPr="00D36CF4" w:rsidRDefault="004B0F45" w:rsidP="004B0F45">
      <w:pPr>
        <w:shd w:val="clear" w:color="auto" w:fill="FFFFFF"/>
        <w:tabs>
          <w:tab w:val="left" w:pos="241"/>
        </w:tabs>
        <w:spacing w:after="0" w:line="240" w:lineRule="auto"/>
        <w:ind w:left="25"/>
        <w:rPr>
          <w:rFonts w:ascii="Times New Roman" w:hAnsi="Times New Roman" w:cs="Times New Roman"/>
          <w:sz w:val="28"/>
          <w:szCs w:val="28"/>
          <w:u w:val="single"/>
        </w:rPr>
      </w:pPr>
      <w:r w:rsidRPr="00D36CF4">
        <w:rPr>
          <w:rFonts w:ascii="Times New Roman" w:hAnsi="Times New Roman" w:cs="Times New Roman"/>
          <w:b/>
          <w:bCs/>
          <w:spacing w:val="-62"/>
          <w:sz w:val="28"/>
          <w:szCs w:val="28"/>
          <w:u w:val="single"/>
        </w:rPr>
        <w:t>3.</w:t>
      </w:r>
      <w:r w:rsidRPr="00D36CF4">
        <w:rPr>
          <w:rFonts w:ascii="Times New Roman" w:hAnsi="Times New Roman" w:cs="Times New Roman"/>
          <w:b/>
          <w:bCs/>
          <w:sz w:val="28"/>
          <w:szCs w:val="28"/>
          <w:u w:val="single"/>
        </w:rPr>
        <w:tab/>
      </w:r>
      <w:r w:rsidRPr="00D36CF4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u w:val="single"/>
        </w:rPr>
        <w:t>Оглавление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29" w:right="43" w:firstLine="565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Следующим после титульного листа должно идти оглавление. К сожалению, очень часто учителя*не настаивают на этом кажущемся им формальном требовании, а ведь именно с подобных «мелочей» начи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нается культура научного труда.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36" w:right="50" w:firstLine="558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Школьный реферат следует составлять из четырех основных частей: введения, основной части, заключения и списка литературы.</w:t>
      </w:r>
    </w:p>
    <w:p w:rsidR="004B0F45" w:rsidRPr="00D36CF4" w:rsidRDefault="004B0F45" w:rsidP="004B0F45">
      <w:pPr>
        <w:shd w:val="clear" w:color="auto" w:fill="FFFFFF"/>
        <w:tabs>
          <w:tab w:val="left" w:pos="241"/>
        </w:tabs>
        <w:spacing w:after="0" w:line="240" w:lineRule="auto"/>
        <w:ind w:left="25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bCs/>
          <w:spacing w:val="-6"/>
          <w:sz w:val="28"/>
          <w:szCs w:val="28"/>
        </w:rPr>
        <w:t>4.</w:t>
      </w:r>
      <w:r w:rsidRPr="00D36CF4">
        <w:rPr>
          <w:rFonts w:ascii="Times New Roman" w:hAnsi="Times New Roman" w:cs="Times New Roman"/>
          <w:bCs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bCs/>
          <w:sz w:val="28"/>
          <w:szCs w:val="28"/>
        </w:rPr>
        <w:t>Основные требования к введению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14" w:right="47" w:firstLine="569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Введение должно включать в себя краткое обоснование акту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альности темы реферата, которая может рассматриваться в связи с не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 xml:space="preserve">выясненностью вопроса в науке, с его объективной сложностью для изучения, а также в связи с многочисленными теориями и спорами, которые вокруг нее возникают. В этой части необходимо также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lastRenderedPageBreak/>
        <w:t>пока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зать, почему данный вопрос может представлять научный интерес и какое может иметь практическое значение. Таким образом, тема рефе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рата должна быть актуальна либо с научной точки зрения, либо из практических соображений.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right="61" w:firstLine="562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Очень важно, чтобы школьник умел выделить цель (или не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сколько целей), а также задачи, которые требуется решить для реали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зации цели. Например, целью может быть показ разных точек зрения на ту или иную личность, а задачами могут выступать описание ее личностных качеств с позиций ряда авторов, освещение ее обществен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ной деятельности и т.д. Обычно одна задача ставится на один парграф реферата.</w:t>
      </w:r>
    </w:p>
    <w:p w:rsidR="004B0F45" w:rsidRPr="00D36CF4" w:rsidRDefault="004B0F45" w:rsidP="004B0F45">
      <w:pPr>
        <w:keepNext/>
        <w:framePr w:dropCap="drop" w:lines="2" w:wrap="auto" w:vAnchor="text" w:hAnchor="text"/>
        <w:shd w:val="clear" w:color="auto" w:fill="FFFFFF"/>
        <w:spacing w:after="0" w:line="240" w:lineRule="auto"/>
        <w:rPr>
          <w:rFonts w:ascii="Times New Roman" w:hAnsi="Times New Roman" w:cs="Times New Roman"/>
          <w:w w:val="61"/>
          <w:position w:val="-5"/>
          <w:sz w:val="28"/>
          <w:szCs w:val="28"/>
        </w:rPr>
      </w:pPr>
    </w:p>
    <w:p w:rsidR="004B0F45" w:rsidRPr="00D36CF4" w:rsidRDefault="004B0F45" w:rsidP="004B0F45">
      <w:pPr>
        <w:pStyle w:val="a6"/>
        <w:numPr>
          <w:ilvl w:val="0"/>
          <w:numId w:val="4"/>
        </w:numPr>
        <w:shd w:val="clear" w:color="auto" w:fill="FFFFFF"/>
        <w:tabs>
          <w:tab w:val="left" w:pos="227"/>
        </w:tabs>
        <w:spacing w:after="0" w:line="240" w:lineRule="auto"/>
        <w:rPr>
          <w:rFonts w:ascii="Times New Roman" w:eastAsia="Times New Roman" w:hAnsi="Times New Roman" w:cs="Times New Roman"/>
          <w:spacing w:val="33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pacing w:val="35"/>
          <w:sz w:val="28"/>
          <w:szCs w:val="28"/>
        </w:rPr>
        <w:t>Требования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к </w:t>
      </w:r>
      <w:r w:rsidRPr="00D36CF4">
        <w:rPr>
          <w:rFonts w:ascii="Times New Roman" w:eastAsia="Times New Roman" w:hAnsi="Times New Roman" w:cs="Times New Roman"/>
          <w:spacing w:val="39"/>
          <w:sz w:val="28"/>
          <w:szCs w:val="28"/>
        </w:rPr>
        <w:t>основной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pacing w:val="37"/>
          <w:sz w:val="28"/>
          <w:szCs w:val="28"/>
        </w:rPr>
        <w:t>части</w:t>
      </w:r>
      <w:r w:rsidRPr="00D36CF4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pacing w:val="33"/>
          <w:sz w:val="28"/>
          <w:szCs w:val="28"/>
        </w:rPr>
        <w:t>реферата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7" w:right="32" w:firstLine="594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Основная часть реферата содержит материал, который отобран учеником для рассмотрения проблемы. Не стоит требовать от школь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ников очень объемных рефератов, превращая их труд в механическое переписывание из различных источников первого попавшегося мате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риала. Средний объем основной части реферата - 10 страниц. Учите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лю при рецензии, а ученику при написании необходимо обратить вни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мание на обоснованное распределение материала на параграфы, уме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ние формулировать их название, соблюдение логики изложения.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14" w:right="18" w:firstLine="587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Основная часть реферата, кроме содержания, выбранного из</w:t>
      </w:r>
      <w:r w:rsidRPr="00D36CF4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разных литературных источников, также должна включать в себя соб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ственное мнение учащегося и сформулированные самостоятельные выводы, опирающиеся на приведенные факты.</w:t>
      </w:r>
    </w:p>
    <w:p w:rsidR="004B0F45" w:rsidRPr="00D36CF4" w:rsidRDefault="004B0F45" w:rsidP="004B0F45">
      <w:pPr>
        <w:shd w:val="clear" w:color="auto" w:fill="FFFFFF"/>
        <w:tabs>
          <w:tab w:val="left" w:pos="227"/>
        </w:tabs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pacing w:val="-1"/>
          <w:sz w:val="28"/>
          <w:szCs w:val="28"/>
        </w:rPr>
        <w:t>6.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Требования к заключению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25" w:firstLine="594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Заключение - часть реферата, в которой формулируются выво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ды по параграфам, обращается внимание на выполнение поставленных во введении задач и целей (или цели). Заключение должно быть чет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ким, кратким, вытекающим из основной части. Очень часто ученики (да и учителя) путают заключение с литературным послесловием, где пытаются представить материал, продолжающий изложение пробле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мы. Объем заключения  2-3 страницы.</w:t>
      </w:r>
    </w:p>
    <w:p w:rsidR="004B0F45" w:rsidRPr="00D36CF4" w:rsidRDefault="004B0F45" w:rsidP="004B0F45">
      <w:pPr>
        <w:shd w:val="clear" w:color="auto" w:fill="FFFFFF"/>
        <w:tabs>
          <w:tab w:val="left" w:pos="227"/>
        </w:tabs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pacing w:val="-1"/>
          <w:sz w:val="28"/>
          <w:szCs w:val="28"/>
        </w:rPr>
        <w:t>7.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Основные требования к </w:t>
      </w:r>
      <w:r w:rsidRPr="00D36CF4">
        <w:rPr>
          <w:rFonts w:ascii="Times New Roman" w:eastAsia="Times New Roman" w:hAnsi="Times New Roman" w:cs="Times New Roman"/>
          <w:smallCaps/>
          <w:sz w:val="28"/>
          <w:szCs w:val="28"/>
        </w:rPr>
        <w:t xml:space="preserve">списку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изученной литературы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36" w:right="7" w:firstLine="594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Источники должны быть перечислены в алфавитной последова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тельности (по первым буквам фамилий авторов или по названиям сборников). Необходимо указать место издания, название издательст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ва, год издания.</w:t>
      </w:r>
    </w:p>
    <w:p w:rsidR="004B0F45" w:rsidRPr="00D36CF4" w:rsidRDefault="004B0F45" w:rsidP="004B0F45">
      <w:pPr>
        <w:shd w:val="clear" w:color="auto" w:fill="FFFFFF"/>
        <w:tabs>
          <w:tab w:val="left" w:pos="227"/>
        </w:tabs>
        <w:spacing w:after="0" w:line="240" w:lineRule="auto"/>
        <w:ind w:left="7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sz w:val="28"/>
          <w:szCs w:val="28"/>
        </w:rPr>
        <w:t>8.</w:t>
      </w:r>
      <w:r w:rsidRPr="00D36CF4">
        <w:rPr>
          <w:rFonts w:ascii="Times New Roman" w:hAnsi="Times New Roman" w:cs="Times New Roman"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Основные требования к написанию реферата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43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Основные требования к написанию реферата следующие:</w:t>
      </w:r>
    </w:p>
    <w:p w:rsidR="004B0F45" w:rsidRPr="00D36CF4" w:rsidRDefault="004B0F45" w:rsidP="004B0F45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Должна соблюдаться определенная форма (титульный лист,оглавление и т.д.)</w:t>
      </w:r>
    </w:p>
    <w:p w:rsidR="004B0F45" w:rsidRPr="00D36CF4" w:rsidRDefault="004B0F45" w:rsidP="004B0F45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Выбранная тема должна содержать определенную проблему и быть адекватной школьному уровню по объему и степени научности.</w:t>
      </w:r>
    </w:p>
    <w:p w:rsidR="004B0F45" w:rsidRPr="00D36CF4" w:rsidRDefault="004B0F45" w:rsidP="004B0F45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Не следует требовать написания очень объемных по количе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softHyphen/>
        <w:t>ству страниц рефератов.</w:t>
      </w:r>
    </w:p>
    <w:p w:rsidR="004B0F45" w:rsidRPr="00D36CF4" w:rsidRDefault="004B0F45" w:rsidP="004B0F45">
      <w:pPr>
        <w:pStyle w:val="a6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Введение и заключение должны быть осмыслением основной части реферата.</w:t>
      </w:r>
    </w:p>
    <w:p w:rsidR="004B0F45" w:rsidRPr="00D36CF4" w:rsidRDefault="004B0F45" w:rsidP="004B0F45">
      <w:pPr>
        <w:shd w:val="clear" w:color="auto" w:fill="FFFFFF"/>
        <w:tabs>
          <w:tab w:val="left" w:pos="324"/>
        </w:tabs>
        <w:spacing w:after="0" w:line="240" w:lineRule="auto"/>
        <w:ind w:left="22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hAnsi="Times New Roman" w:cs="Times New Roman"/>
          <w:bCs/>
          <w:spacing w:val="-8"/>
          <w:sz w:val="28"/>
          <w:szCs w:val="28"/>
        </w:rPr>
        <w:t>9.</w:t>
      </w:r>
      <w:r w:rsidRPr="00D36CF4">
        <w:rPr>
          <w:rFonts w:ascii="Times New Roman" w:hAnsi="Times New Roman" w:cs="Times New Roman"/>
          <w:bCs/>
          <w:sz w:val="28"/>
          <w:szCs w:val="28"/>
        </w:rPr>
        <w:tab/>
      </w:r>
      <w:r w:rsidRPr="00D36CF4">
        <w:rPr>
          <w:rFonts w:ascii="Times New Roman" w:eastAsia="Times New Roman" w:hAnsi="Times New Roman" w:cs="Times New Roman"/>
          <w:bCs/>
          <w:sz w:val="28"/>
          <w:szCs w:val="28"/>
        </w:rPr>
        <w:t xml:space="preserve">Выставление оценки </w:t>
      </w:r>
      <w:r w:rsidRPr="00D36CF4">
        <w:rPr>
          <w:rFonts w:ascii="Times New Roman" w:eastAsia="Times New Roman" w:hAnsi="Times New Roman" w:cs="Times New Roman"/>
          <w:sz w:val="28"/>
          <w:szCs w:val="28"/>
        </w:rPr>
        <w:t>за реферат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580" w:right="806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В итоге оценка складывается из ряда моментов: 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580" w:right="806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• соблюдения формальных требований к реферату.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580" w:right="806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 xml:space="preserve"> • грамотного раскрытия темы: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576"/>
        <w:rPr>
          <w:rFonts w:ascii="Times New Roman" w:eastAsia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• умения четко рассказать о представленном реферате</w:t>
      </w:r>
    </w:p>
    <w:p w:rsidR="004B0F45" w:rsidRPr="00D36CF4" w:rsidRDefault="004B0F45" w:rsidP="004B0F45">
      <w:pPr>
        <w:pStyle w:val="a6"/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36CF4">
        <w:rPr>
          <w:rFonts w:ascii="Times New Roman" w:eastAsia="Times New Roman" w:hAnsi="Times New Roman" w:cs="Times New Roman"/>
          <w:sz w:val="28"/>
          <w:szCs w:val="28"/>
        </w:rPr>
        <w:t>способности понять суть задаваемых по работе вопросов и сформулировать точные ответы на них.</w:t>
      </w:r>
    </w:p>
    <w:p w:rsidR="004B0F45" w:rsidRPr="00D36CF4" w:rsidRDefault="004B0F45" w:rsidP="004B0F45">
      <w:pPr>
        <w:shd w:val="clear" w:color="auto" w:fill="FFFFFF"/>
        <w:spacing w:after="0" w:line="240" w:lineRule="auto"/>
        <w:ind w:left="1051"/>
        <w:rPr>
          <w:rFonts w:ascii="Times New Roman" w:hAnsi="Times New Roman" w:cs="Times New Roman"/>
          <w:sz w:val="28"/>
          <w:szCs w:val="28"/>
        </w:rPr>
        <w:sectPr w:rsidR="004B0F45" w:rsidRPr="00D36CF4" w:rsidSect="00C93432">
          <w:pgSz w:w="11909" w:h="16834"/>
          <w:pgMar w:top="567" w:right="1109" w:bottom="360" w:left="360" w:header="720" w:footer="720" w:gutter="0"/>
          <w:cols w:space="60"/>
          <w:noEndnote/>
        </w:sectPr>
      </w:pPr>
    </w:p>
    <w:p w:rsidR="00330876" w:rsidRPr="00DD7E03" w:rsidRDefault="00330876" w:rsidP="00797F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30876" w:rsidRPr="00DD7E03" w:rsidSect="00797F5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145C19"/>
    <w:multiLevelType w:val="hybridMultilevel"/>
    <w:tmpl w:val="90AA3490"/>
    <w:lvl w:ilvl="0" w:tplc="0419000F">
      <w:start w:val="1"/>
      <w:numFmt w:val="decimal"/>
      <w:lvlText w:val="%1."/>
      <w:lvlJc w:val="left"/>
      <w:pPr>
        <w:ind w:left="915" w:hanging="360"/>
      </w:p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27941DF0"/>
    <w:multiLevelType w:val="multilevel"/>
    <w:tmpl w:val="48C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624A70"/>
    <w:multiLevelType w:val="hybridMultilevel"/>
    <w:tmpl w:val="CFFEF87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4398580F"/>
    <w:multiLevelType w:val="hybridMultilevel"/>
    <w:tmpl w:val="094E4D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547301B2"/>
    <w:multiLevelType w:val="multilevel"/>
    <w:tmpl w:val="72022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22149A1"/>
    <w:multiLevelType w:val="hybridMultilevel"/>
    <w:tmpl w:val="8CE00DD4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6">
    <w:nsid w:val="6CF07471"/>
    <w:multiLevelType w:val="multilevel"/>
    <w:tmpl w:val="C86C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2">
    <w:abstractNumId w:val="4"/>
  </w:num>
  <w:num w:numId="3">
    <w:abstractNumId w:val="1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E03"/>
    <w:rsid w:val="00330876"/>
    <w:rsid w:val="004B0F45"/>
    <w:rsid w:val="00797F55"/>
    <w:rsid w:val="00DD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F864EB-A5EE-4C26-AA28-A366643B2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7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DD7E03"/>
    <w:rPr>
      <w:i/>
      <w:iCs/>
    </w:rPr>
  </w:style>
  <w:style w:type="character" w:styleId="a5">
    <w:name w:val="Strong"/>
    <w:basedOn w:val="a0"/>
    <w:uiPriority w:val="22"/>
    <w:qFormat/>
    <w:rsid w:val="00DD7E03"/>
    <w:rPr>
      <w:b/>
      <w:bCs/>
    </w:rPr>
  </w:style>
  <w:style w:type="paragraph" w:styleId="a6">
    <w:name w:val="List Paragraph"/>
    <w:basedOn w:val="a"/>
    <w:uiPriority w:val="34"/>
    <w:qFormat/>
    <w:rsid w:val="004B0F45"/>
    <w:pPr>
      <w:spacing w:after="200" w:line="276" w:lineRule="auto"/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985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1695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</dc:creator>
  <cp:keywords/>
  <dc:description/>
  <cp:lastModifiedBy>10</cp:lastModifiedBy>
  <cp:revision>4</cp:revision>
  <dcterms:created xsi:type="dcterms:W3CDTF">2019-12-07T07:28:00Z</dcterms:created>
  <dcterms:modified xsi:type="dcterms:W3CDTF">2019-12-07T08:19:00Z</dcterms:modified>
</cp:coreProperties>
</file>